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9C" w:rsidRPr="009B05E2" w:rsidRDefault="00B8629C" w:rsidP="00B8629C">
      <w:pPr>
        <w:rPr>
          <w:rFonts w:ascii="Times New Roman" w:hAnsi="Times New Roman" w:cs="Times New Roman"/>
          <w:b/>
          <w:spacing w:val="30"/>
          <w:w w:val="120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F671F7A" wp14:editId="422F6AC7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 w:rsidRPr="009B05E2">
        <w:rPr>
          <w:rFonts w:ascii="Times New Roman" w:hAnsi="Times New Roman" w:cs="Times New Roman"/>
          <w:b/>
          <w:spacing w:val="30"/>
          <w:w w:val="120"/>
          <w:sz w:val="28"/>
          <w:szCs w:val="28"/>
        </w:rPr>
        <w:t xml:space="preserve">Пенсионный фонд Российской Федерации </w:t>
      </w:r>
    </w:p>
    <w:p w:rsidR="00B8629C" w:rsidRPr="009B05E2" w:rsidRDefault="00B8629C" w:rsidP="00B862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30"/>
          <w:w w:val="120"/>
          <w:sz w:val="28"/>
          <w:szCs w:val="28"/>
        </w:rPr>
      </w:pPr>
    </w:p>
    <w:p w:rsidR="00B8629C" w:rsidRPr="00B8629C" w:rsidRDefault="00B8629C" w:rsidP="00B8629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0D48">
        <w:rPr>
          <w:b/>
          <w:sz w:val="26"/>
          <w:szCs w:val="26"/>
        </w:rPr>
        <w:t xml:space="preserve">                          </w:t>
      </w:r>
      <w:r w:rsidRPr="00B8629C">
        <w:rPr>
          <w:rFonts w:ascii="Times New Roman" w:hAnsi="Times New Roman" w:cs="Times New Roman"/>
          <w:b/>
          <w:sz w:val="28"/>
          <w:szCs w:val="28"/>
        </w:rPr>
        <w:t>О</w:t>
      </w:r>
      <w:r w:rsidRPr="00B8629C">
        <w:rPr>
          <w:rFonts w:ascii="Times New Roman" w:hAnsi="Times New Roman" w:cs="Times New Roman"/>
          <w:b/>
          <w:sz w:val="28"/>
          <w:szCs w:val="28"/>
          <w:lang w:eastAsia="ru-RU"/>
        </w:rPr>
        <w:t>бращение в Пенсионный фонд по интернету</w:t>
      </w:r>
    </w:p>
    <w:p w:rsidR="00B8629C" w:rsidRDefault="00B8629C" w:rsidP="00B8629C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29C" w:rsidRPr="00B8629C" w:rsidRDefault="00B8629C" w:rsidP="00B862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29C">
        <w:rPr>
          <w:rFonts w:ascii="Times New Roman" w:hAnsi="Times New Roman" w:cs="Times New Roman"/>
          <w:sz w:val="28"/>
          <w:szCs w:val="28"/>
          <w:lang w:eastAsia="ru-RU"/>
        </w:rPr>
        <w:t xml:space="preserve">С начала текущего года в Управление поступило </w:t>
      </w:r>
      <w:r w:rsidR="00C143AB">
        <w:rPr>
          <w:rFonts w:ascii="Times New Roman" w:hAnsi="Times New Roman" w:cs="Times New Roman"/>
          <w:sz w:val="28"/>
          <w:szCs w:val="28"/>
          <w:lang w:eastAsia="ru-RU"/>
        </w:rPr>
        <w:t>6622</w:t>
      </w:r>
      <w:r w:rsidRPr="00B8629C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письменных обращений</w:t>
      </w:r>
      <w:r w:rsidR="00973FD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8629C">
        <w:rPr>
          <w:rFonts w:ascii="Times New Roman" w:hAnsi="Times New Roman" w:cs="Times New Roman"/>
          <w:sz w:val="28"/>
          <w:szCs w:val="28"/>
          <w:lang w:eastAsia="ru-RU"/>
        </w:rPr>
        <w:t xml:space="preserve"> от жителей </w:t>
      </w:r>
      <w:proofErr w:type="spellStart"/>
      <w:r w:rsidR="00973FD4">
        <w:rPr>
          <w:rFonts w:ascii="Times New Roman" w:hAnsi="Times New Roman" w:cs="Times New Roman"/>
          <w:sz w:val="28"/>
          <w:szCs w:val="28"/>
          <w:lang w:eastAsia="ru-RU"/>
        </w:rPr>
        <w:t>Спировского</w:t>
      </w:r>
      <w:proofErr w:type="spellEnd"/>
      <w:r w:rsidR="00973F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629C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973FD4">
        <w:rPr>
          <w:rFonts w:ascii="Times New Roman" w:hAnsi="Times New Roman" w:cs="Times New Roman"/>
          <w:sz w:val="28"/>
          <w:szCs w:val="28"/>
          <w:lang w:eastAsia="ru-RU"/>
        </w:rPr>
        <w:t xml:space="preserve"> 993</w:t>
      </w:r>
      <w:r w:rsidRPr="00B8629C">
        <w:rPr>
          <w:rFonts w:ascii="Times New Roman" w:hAnsi="Times New Roman" w:cs="Times New Roman"/>
          <w:sz w:val="28"/>
          <w:szCs w:val="28"/>
          <w:lang w:eastAsia="ru-RU"/>
        </w:rPr>
        <w:t xml:space="preserve">, из них </w:t>
      </w:r>
      <w:r w:rsidR="00973FD4">
        <w:rPr>
          <w:rFonts w:ascii="Times New Roman" w:hAnsi="Times New Roman" w:cs="Times New Roman"/>
          <w:sz w:val="28"/>
          <w:szCs w:val="28"/>
          <w:lang w:eastAsia="ru-RU"/>
        </w:rPr>
        <w:t>283</w:t>
      </w:r>
      <w:r w:rsidRPr="00B8629C">
        <w:rPr>
          <w:rFonts w:ascii="Times New Roman" w:hAnsi="Times New Roman" w:cs="Times New Roman"/>
          <w:sz w:val="28"/>
          <w:szCs w:val="28"/>
          <w:lang w:eastAsia="ru-RU"/>
        </w:rPr>
        <w:t xml:space="preserve"> – через официальный сайт ПФР. Кроме того, за этот период дано </w:t>
      </w:r>
      <w:r w:rsidR="00973FD4">
        <w:rPr>
          <w:rFonts w:ascii="Times New Roman" w:hAnsi="Times New Roman" w:cs="Times New Roman"/>
          <w:sz w:val="28"/>
          <w:szCs w:val="28"/>
          <w:lang w:eastAsia="ru-RU"/>
        </w:rPr>
        <w:t>259</w:t>
      </w:r>
      <w:bookmarkStart w:id="0" w:name="_GoBack"/>
      <w:bookmarkEnd w:id="0"/>
      <w:r w:rsidRPr="00B8629C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консультаций по телефону «горячей линии». Граждане, в основном, спрашивают о правилах начисления и перерасчета пенсий, получения материнского капитала, СНИЛС, досрочного пенсионного обеспечения.  </w:t>
      </w:r>
    </w:p>
    <w:p w:rsidR="00B8629C" w:rsidRPr="00B8629C" w:rsidRDefault="00B8629C" w:rsidP="00B862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29C">
        <w:rPr>
          <w:rFonts w:ascii="Times New Roman" w:hAnsi="Times New Roman" w:cs="Times New Roman"/>
          <w:sz w:val="28"/>
          <w:szCs w:val="28"/>
          <w:lang w:eastAsia="ru-RU"/>
        </w:rPr>
        <w:t>Для оперативности и удобства получения государственных услуг ПФР на сайте ПФР создан электронный сервис «Личный кабинет гражданина» (</w:t>
      </w:r>
      <w:hyperlink r:id="rId6" w:history="1">
        <w:r w:rsidRPr="00B8629C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https://www.pfrf.ru/eservices/lkzl//</w:t>
        </w:r>
      </w:hyperlink>
      <w:r w:rsidRPr="00B8629C">
        <w:rPr>
          <w:rFonts w:ascii="Times New Roman" w:hAnsi="Times New Roman" w:cs="Times New Roman"/>
          <w:sz w:val="28"/>
          <w:szCs w:val="28"/>
          <w:lang w:eastAsia="ru-RU"/>
        </w:rPr>
        <w:t xml:space="preserve">).  Он структурирован не только по типу услуг (пенсии, социальные выплаты, материнский капитал и др.), но и по доступу к ним: с регистрацией или без регистрации. Для получения услуг, имеющих отношение к персональным данным, необходимо иметь подтвержденную учетную запись на Портале </w:t>
      </w:r>
      <w:proofErr w:type="spellStart"/>
      <w:r w:rsidRPr="00B8629C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B8629C">
        <w:rPr>
          <w:rFonts w:ascii="Times New Roman" w:hAnsi="Times New Roman" w:cs="Times New Roman"/>
          <w:sz w:val="28"/>
          <w:szCs w:val="28"/>
          <w:lang w:eastAsia="ru-RU"/>
        </w:rPr>
        <w:t>, а для некоторых, касающихся управления средствами пенсионных накоплений, – и  электронную подпись.</w:t>
      </w:r>
    </w:p>
    <w:p w:rsidR="00B8629C" w:rsidRPr="00B8629C" w:rsidRDefault="00B8629C" w:rsidP="00B862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29C">
        <w:rPr>
          <w:rFonts w:ascii="Times New Roman" w:hAnsi="Times New Roman" w:cs="Times New Roman"/>
          <w:sz w:val="28"/>
          <w:szCs w:val="28"/>
          <w:lang w:eastAsia="ru-RU"/>
        </w:rPr>
        <w:t xml:space="preserve">Записаться на прием, направить обращение, предварительно заказать справки, или рассчитать размер своей будущей пенсии с помощью калькулятора можно не имея регистрации на портале </w:t>
      </w:r>
      <w:proofErr w:type="spellStart"/>
      <w:r w:rsidRPr="00B8629C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B862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629C" w:rsidRPr="00B8629C" w:rsidRDefault="00B8629C" w:rsidP="00B86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29C" w:rsidRPr="00B8629C" w:rsidRDefault="00B8629C" w:rsidP="00B862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29C" w:rsidRPr="00B8629C" w:rsidRDefault="00B8629C" w:rsidP="00B862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B8629C" w:rsidRPr="00B8629C" w:rsidTr="00F0020D">
        <w:tc>
          <w:tcPr>
            <w:tcW w:w="4359" w:type="dxa"/>
          </w:tcPr>
          <w:p w:rsidR="00B8629C" w:rsidRPr="00B8629C" w:rsidRDefault="00B8629C" w:rsidP="00B8629C">
            <w:pPr>
              <w:spacing w:line="276" w:lineRule="auto"/>
              <w:ind w:hanging="26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29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r w:rsidRPr="00B862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ГУ -  УПФР в г. Вышнем Волочке</w:t>
            </w:r>
          </w:p>
        </w:tc>
      </w:tr>
      <w:tr w:rsidR="00B8629C" w:rsidRPr="00B8629C" w:rsidTr="00F0020D">
        <w:tc>
          <w:tcPr>
            <w:tcW w:w="4359" w:type="dxa"/>
          </w:tcPr>
          <w:p w:rsidR="00B8629C" w:rsidRPr="00B8629C" w:rsidRDefault="00B8629C" w:rsidP="00B862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8629C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 w:rsidRPr="00B8629C">
              <w:rPr>
                <w:rFonts w:ascii="Times New Roman" w:hAnsi="Times New Roman" w:cs="Times New Roman"/>
                <w:sz w:val="28"/>
                <w:szCs w:val="28"/>
              </w:rPr>
              <w:t>Вышневолоцком</w:t>
            </w:r>
            <w:proofErr w:type="spellEnd"/>
            <w:r w:rsidRPr="00B862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B8629C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</w:tr>
      <w:tr w:rsidR="00B8629C" w:rsidRPr="00B8629C" w:rsidTr="00F0020D">
        <w:tc>
          <w:tcPr>
            <w:tcW w:w="4359" w:type="dxa"/>
          </w:tcPr>
          <w:p w:rsidR="00B8629C" w:rsidRPr="00B8629C" w:rsidRDefault="00B8629C" w:rsidP="00B862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29C">
              <w:rPr>
                <w:rFonts w:ascii="Times New Roman" w:hAnsi="Times New Roman" w:cs="Times New Roman"/>
                <w:sz w:val="28"/>
                <w:szCs w:val="28"/>
              </w:rPr>
              <w:t>Тверской области (</w:t>
            </w:r>
            <w:proofErr w:type="gramStart"/>
            <w:r w:rsidRPr="00B8629C">
              <w:rPr>
                <w:rFonts w:ascii="Times New Roman" w:hAnsi="Times New Roman" w:cs="Times New Roman"/>
                <w:sz w:val="28"/>
                <w:szCs w:val="28"/>
              </w:rPr>
              <w:t>межрайонное</w:t>
            </w:r>
            <w:proofErr w:type="gramEnd"/>
            <w:r w:rsidRPr="00B862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8629C" w:rsidRPr="00B8629C" w:rsidRDefault="00B8629C" w:rsidP="00B86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29C" w:rsidRPr="00B8629C" w:rsidRDefault="00B8629C" w:rsidP="00B8629C">
      <w:pPr>
        <w:rPr>
          <w:rFonts w:ascii="Times New Roman" w:hAnsi="Times New Roman" w:cs="Times New Roman"/>
          <w:sz w:val="28"/>
          <w:szCs w:val="28"/>
        </w:rPr>
      </w:pPr>
    </w:p>
    <w:p w:rsidR="00466275" w:rsidRDefault="00466275"/>
    <w:sectPr w:rsidR="00466275" w:rsidSect="000C1C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9C"/>
    <w:rsid w:val="00466275"/>
    <w:rsid w:val="00973FD4"/>
    <w:rsid w:val="00B8629C"/>
    <w:rsid w:val="00C1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frf.ru/eservices/lkzl/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1222</Characters>
  <Application>Microsoft Office Word</Application>
  <DocSecurity>0</DocSecurity>
  <Lines>10</Lines>
  <Paragraphs>2</Paragraphs>
  <ScaleCrop>false</ScaleCrop>
  <Company>Kraftway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Парфенова Л.М.</cp:lastModifiedBy>
  <cp:revision>3</cp:revision>
  <dcterms:created xsi:type="dcterms:W3CDTF">2016-12-22T08:56:00Z</dcterms:created>
  <dcterms:modified xsi:type="dcterms:W3CDTF">2016-12-23T08:44:00Z</dcterms:modified>
</cp:coreProperties>
</file>